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113"/>
      </w:tblGrid>
      <w:tr w:rsidR="000D3DF6" w:rsidRPr="00896D77" w14:paraId="5DB408E1"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97"/>
            </w:tblGrid>
            <w:tr w:rsidR="000D3DF6" w:rsidRPr="00896D77" w14:paraId="20D96F55" w14:textId="77777777">
              <w:trPr>
                <w:tblCellSpacing w:w="0" w:type="dxa"/>
                <w:jc w:val="center"/>
              </w:trPr>
              <w:tc>
                <w:tcPr>
                  <w:tcW w:w="5000" w:type="pct"/>
                  <w:tcBorders>
                    <w:top w:val="single" w:sz="6" w:space="0" w:color="FFFFFF"/>
                    <w:left w:val="single" w:sz="6" w:space="0" w:color="FFFFFF"/>
                    <w:bottom w:val="single" w:sz="6" w:space="0" w:color="FFFFFF"/>
                    <w:right w:val="single" w:sz="6" w:space="0" w:color="FFFFFF"/>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9067"/>
                  </w:tblGrid>
                  <w:tr w:rsidR="000D3DF6" w:rsidRPr="00896D77" w14:paraId="09772796" w14:textId="77777777">
                    <w:trPr>
                      <w:tblCellSpacing w:w="0" w:type="dxa"/>
                      <w:jc w:val="center"/>
                    </w:trPr>
                    <w:tc>
                      <w:tcPr>
                        <w:tcW w:w="5000" w:type="pct"/>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67"/>
                        </w:tblGrid>
                        <w:tr w:rsidR="000D3DF6" w:rsidRPr="00896D77" w14:paraId="554865D0" w14:textId="77777777" w:rsidTr="000D3DF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67"/>
                              </w:tblGrid>
                              <w:tr w:rsidR="000D3DF6" w:rsidRPr="00896D77" w14:paraId="5FD7633C" w14:textId="77777777">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0D3DF6" w:rsidRPr="00896D77" w14:paraId="141FEC31" w14:textId="77777777">
                                      <w:trPr>
                                        <w:tblCellSpacing w:w="0" w:type="dxa"/>
                                      </w:trPr>
                                      <w:tc>
                                        <w:tcPr>
                                          <w:tcW w:w="0" w:type="auto"/>
                                          <w:hideMark/>
                                        </w:tcPr>
                                        <w:p w14:paraId="5532ACE7" w14:textId="77777777" w:rsidR="000D3DF6" w:rsidRPr="00896D77" w:rsidRDefault="000D3DF6" w:rsidP="000D3DF6">
                                          <w:pPr>
                                            <w:spacing w:after="0" w:line="360" w:lineRule="auto"/>
                                            <w:jc w:val="center"/>
                                            <w:rPr>
                                              <w:rFonts w:ascii="Arial" w:eastAsia="Times New Roman" w:hAnsi="Arial" w:cs="Arial"/>
                                              <w:color w:val="383838"/>
                                              <w:sz w:val="28"/>
                                              <w:szCs w:val="28"/>
                                            </w:rPr>
                                          </w:pPr>
                                          <w:r w:rsidRPr="00896D77">
                                            <w:rPr>
                                              <w:rFonts w:ascii="Arial" w:eastAsia="Times New Roman" w:hAnsi="Arial" w:cs="Arial"/>
                                              <w:b/>
                                              <w:bCs/>
                                              <w:color w:val="383838"/>
                                              <w:sz w:val="28"/>
                                              <w:szCs w:val="28"/>
                                            </w:rPr>
                                            <w:t>AVS-300 Series, Compact Box PC for Machine Vision Application</w:t>
                                          </w:r>
                                        </w:p>
                                      </w:tc>
                                    </w:tr>
                                  </w:tbl>
                                  <w:p w14:paraId="27B4D836" w14:textId="77777777" w:rsidR="000D3DF6" w:rsidRPr="00896D77" w:rsidRDefault="000D3DF6" w:rsidP="000D3DF6">
                                    <w:pPr>
                                      <w:spacing w:after="0" w:line="240" w:lineRule="auto"/>
                                      <w:jc w:val="center"/>
                                      <w:rPr>
                                        <w:rFonts w:ascii="Times New Roman" w:eastAsia="Times New Roman" w:hAnsi="Times New Roman" w:cs="Times New Roman"/>
                                        <w:sz w:val="24"/>
                                        <w:szCs w:val="24"/>
                                      </w:rPr>
                                    </w:pPr>
                                  </w:p>
                                </w:tc>
                              </w:tr>
                            </w:tbl>
                            <w:p w14:paraId="6506E9E8" w14:textId="77777777" w:rsidR="000D3DF6" w:rsidRPr="00896D77" w:rsidRDefault="000D3DF6" w:rsidP="000D3DF6">
                              <w:pPr>
                                <w:spacing w:after="0" w:line="240" w:lineRule="auto"/>
                                <w:rPr>
                                  <w:rFonts w:ascii="Times New Roman" w:eastAsia="Times New Roman" w:hAnsi="Times New Roman" w:cs="Times New Roman"/>
                                  <w:sz w:val="24"/>
                                  <w:szCs w:val="24"/>
                                </w:rPr>
                              </w:pPr>
                            </w:p>
                          </w:tc>
                        </w:tr>
                        <w:tr w:rsidR="000D3DF6" w:rsidRPr="00896D77" w14:paraId="4AB11C6B"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67"/>
                              </w:tblGrid>
                              <w:tr w:rsidR="000D3DF6" w:rsidRPr="00896D77" w14:paraId="08A32976" w14:textId="77777777">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67"/>
                                    </w:tblGrid>
                                    <w:tr w:rsidR="000D3DF6" w:rsidRPr="00896D77" w14:paraId="42950D34" w14:textId="77777777">
                                      <w:trPr>
                                        <w:tblCellSpacing w:w="0" w:type="dxa"/>
                                      </w:trPr>
                                      <w:tc>
                                        <w:tcPr>
                                          <w:tcW w:w="0" w:type="auto"/>
                                          <w:tcMar>
                                            <w:top w:w="0" w:type="dxa"/>
                                            <w:left w:w="150" w:type="dxa"/>
                                            <w:bottom w:w="0" w:type="dxa"/>
                                            <w:right w:w="150" w:type="dxa"/>
                                          </w:tcMar>
                                          <w:hideMark/>
                                        </w:tcPr>
                                        <w:p w14:paraId="5576B20E"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color w:val="383838"/>
                                              <w:sz w:val="24"/>
                                              <w:szCs w:val="24"/>
                                            </w:rPr>
                                            <w:t> </w:t>
                                          </w:r>
                                        </w:p>
                                        <w:p w14:paraId="4599A697"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noProof/>
                                              <w:color w:val="383838"/>
                                              <w:sz w:val="24"/>
                                              <w:szCs w:val="24"/>
                                              <w:lang w:eastAsia="en-US"/>
                                            </w:rPr>
                                            <w:drawing>
                                              <wp:inline distT="0" distB="0" distL="0" distR="0" wp14:anchorId="58D5F470" wp14:editId="230F4614">
                                                <wp:extent cx="5524500" cy="3352800"/>
                                                <wp:effectExtent l="0" t="0" r="0" b="0"/>
                                                <wp:docPr id="9" name="Picture 9" descr="https://images.benchmarkemail.com/client117888/image10158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benchmarkemail.com/client117888/image101583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352800"/>
                                                        </a:xfrm>
                                                        <a:prstGeom prst="rect">
                                                          <a:avLst/>
                                                        </a:prstGeom>
                                                        <a:noFill/>
                                                        <a:ln>
                                                          <a:noFill/>
                                                        </a:ln>
                                                      </pic:spPr>
                                                    </pic:pic>
                                                  </a:graphicData>
                                                </a:graphic>
                                              </wp:inline>
                                            </w:drawing>
                                          </w:r>
                                        </w:p>
                                        <w:p w14:paraId="3298D116"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color w:val="383838"/>
                                              <w:sz w:val="24"/>
                                              <w:szCs w:val="24"/>
                                            </w:rPr>
                                            <w:t> </w:t>
                                          </w:r>
                                        </w:p>
                                        <w:p w14:paraId="2B9A17DA" w14:textId="77777777" w:rsidR="000D3DF6" w:rsidRPr="00896D77" w:rsidRDefault="00183D95" w:rsidP="000D3DF6">
                                          <w:pPr>
                                            <w:spacing w:after="0" w:line="360" w:lineRule="auto"/>
                                            <w:rPr>
                                              <w:rFonts w:ascii="Arial" w:eastAsia="Times New Roman" w:hAnsi="Arial" w:cs="Arial"/>
                                              <w:color w:val="383838"/>
                                              <w:sz w:val="24"/>
                                              <w:szCs w:val="24"/>
                                            </w:rPr>
                                          </w:pPr>
                                          <w:r w:rsidRPr="00896D77">
                                            <w:rPr>
                                              <w:sz w:val="24"/>
                                              <w:szCs w:val="24"/>
                                            </w:rPr>
                                            <w:fldChar w:fldCharType="begin"/>
                                          </w:r>
                                          <w:r w:rsidRPr="00896D77">
                                            <w:rPr>
                                              <w:sz w:val="24"/>
                                              <w:szCs w:val="24"/>
                                            </w:rPr>
                                            <w:instrText xml:space="preserve"> HYPERLINK "https://aplex.bmetrack.com/c/l?u=BF4A4A2&amp;e=12115DE&amp;c=1CC80&amp;t=0&amp;l=18BBA1DE&amp;email=fK7921ozOjRfaDHBKrBdIONhyQvxrFYR&amp;seq=1" \t "_blank" </w:instrText>
                                          </w:r>
                                          <w:r w:rsidRPr="00896D77">
                                            <w:rPr>
                                              <w:sz w:val="24"/>
                                              <w:szCs w:val="24"/>
                                            </w:rPr>
                                            <w:fldChar w:fldCharType="separate"/>
                                          </w:r>
                                          <w:r w:rsidR="000D3DF6" w:rsidRPr="00896D77">
                                            <w:rPr>
                                              <w:rFonts w:ascii="Arial" w:eastAsia="Times New Roman" w:hAnsi="Arial" w:cs="Arial"/>
                                              <w:color w:val="0000FF"/>
                                              <w:sz w:val="24"/>
                                              <w:szCs w:val="24"/>
                                              <w:u w:val="single"/>
                                            </w:rPr>
                                            <w:t>APLEX Technology Inc</w:t>
                                          </w:r>
                                          <w:r w:rsidRPr="00896D77">
                                            <w:rPr>
                                              <w:rFonts w:ascii="Arial" w:eastAsia="Times New Roman" w:hAnsi="Arial" w:cs="Arial"/>
                                              <w:color w:val="0000FF"/>
                                              <w:sz w:val="24"/>
                                              <w:szCs w:val="24"/>
                                              <w:u w:val="single"/>
                                            </w:rPr>
                                            <w:fldChar w:fldCharType="end"/>
                                          </w:r>
                                          <w:proofErr w:type="gramStart"/>
                                          <w:r w:rsidR="000D3DF6" w:rsidRPr="00896D77">
                                            <w:rPr>
                                              <w:rFonts w:ascii="Arial" w:eastAsia="Times New Roman" w:hAnsi="Arial" w:cs="Arial"/>
                                              <w:color w:val="383838"/>
                                              <w:sz w:val="24"/>
                                              <w:szCs w:val="24"/>
                                            </w:rPr>
                                            <w:t>.,</w:t>
                                          </w:r>
                                          <w:proofErr w:type="gramEnd"/>
                                          <w:r w:rsidR="000D3DF6" w:rsidRPr="00896D77">
                                            <w:rPr>
                                              <w:rFonts w:ascii="Arial" w:eastAsia="Times New Roman" w:hAnsi="Arial" w:cs="Arial"/>
                                              <w:color w:val="383838"/>
                                              <w:sz w:val="24"/>
                                              <w:szCs w:val="24"/>
                                            </w:rPr>
                                            <w:t xml:space="preserve"> a global Industrial Computer leader, presents our</w:t>
                                          </w:r>
                                          <w:r w:rsidRPr="00896D77">
                                            <w:rPr>
                                              <w:sz w:val="24"/>
                                              <w:szCs w:val="24"/>
                                            </w:rPr>
                                            <w:fldChar w:fldCharType="begin"/>
                                          </w:r>
                                          <w:r w:rsidRPr="00896D77">
                                            <w:rPr>
                                              <w:sz w:val="24"/>
                                              <w:szCs w:val="24"/>
                                            </w:rPr>
                                            <w:instrText xml:space="preserve"> HYPERLINK "https://aplex.bmetrack.com/c/l?u=BF4A4A3&amp;e=12115DE&amp;c=1CC80&amp;t=0&amp;l=18BBA1DE&amp;email=fK7921ozOjRfaDHBKrBdIONhyQvxrFYR&amp;seq=1" \t "_blank" </w:instrText>
                                          </w:r>
                                          <w:r w:rsidRPr="00896D77">
                                            <w:rPr>
                                              <w:sz w:val="24"/>
                                              <w:szCs w:val="24"/>
                                            </w:rPr>
                                            <w:fldChar w:fldCharType="separate"/>
                                          </w:r>
                                          <w:r w:rsidR="000D3DF6" w:rsidRPr="00896D77">
                                            <w:rPr>
                                              <w:rFonts w:ascii="Arial" w:eastAsia="Times New Roman" w:hAnsi="Arial" w:cs="Arial"/>
                                              <w:color w:val="0000FF"/>
                                              <w:sz w:val="24"/>
                                              <w:szCs w:val="24"/>
                                            </w:rPr>
                                            <w:t xml:space="preserve"> AVS-300</w:t>
                                          </w:r>
                                          <w:r w:rsidRPr="00896D77">
                                            <w:rPr>
                                              <w:rFonts w:ascii="Arial" w:eastAsia="Times New Roman" w:hAnsi="Arial" w:cs="Arial"/>
                                              <w:color w:val="0000FF"/>
                                              <w:sz w:val="24"/>
                                              <w:szCs w:val="24"/>
                                            </w:rPr>
                                            <w:fldChar w:fldCharType="end"/>
                                          </w:r>
                                          <w:r w:rsidR="000D3DF6" w:rsidRPr="00896D77">
                                            <w:rPr>
                                              <w:rFonts w:ascii="Arial" w:eastAsia="Times New Roman" w:hAnsi="Arial" w:cs="Arial"/>
                                              <w:color w:val="383838"/>
                                              <w:sz w:val="24"/>
                                              <w:szCs w:val="24"/>
                                            </w:rPr>
                                            <w:t xml:space="preserve"> Series. To be a part of </w:t>
                                          </w:r>
                                          <w:proofErr w:type="spellStart"/>
                                          <w:r w:rsidR="000D3DF6" w:rsidRPr="00896D77">
                                            <w:rPr>
                                              <w:rFonts w:ascii="Arial" w:eastAsia="Times New Roman" w:hAnsi="Arial" w:cs="Arial"/>
                                              <w:color w:val="383838"/>
                                              <w:sz w:val="24"/>
                                              <w:szCs w:val="24"/>
                                            </w:rPr>
                                            <w:t>IIoT</w:t>
                                          </w:r>
                                          <w:proofErr w:type="spellEnd"/>
                                          <w:r w:rsidR="000D3DF6" w:rsidRPr="00896D77">
                                            <w:rPr>
                                              <w:rFonts w:ascii="Arial" w:eastAsia="Times New Roman" w:hAnsi="Arial" w:cs="Arial"/>
                                              <w:color w:val="383838"/>
                                              <w:sz w:val="24"/>
                                              <w:szCs w:val="24"/>
                                            </w:rPr>
                                            <w:t xml:space="preserve"> field and advance your factory into a smart factory, machine vision is an essential section of automating production procedure. It can help increase the accuracy of manufacture, and decrease the cost that caused by defectives waste. With AI’s help, machine vision performs sorting, quality control, inspection, etc., in a high-speed situation to optimize production efficiency.</w:t>
                                          </w:r>
                                        </w:p>
                                        <w:p w14:paraId="5191DE63" w14:textId="77777777" w:rsidR="000D3DF6" w:rsidRPr="00896D77" w:rsidRDefault="000D3DF6" w:rsidP="000D3DF6">
                                          <w:pPr>
                                            <w:spacing w:after="0" w:line="360" w:lineRule="auto"/>
                                            <w:jc w:val="right"/>
                                            <w:rPr>
                                              <w:rFonts w:ascii="Arial" w:eastAsia="Times New Roman" w:hAnsi="Arial" w:cs="Arial"/>
                                              <w:color w:val="383838"/>
                                              <w:sz w:val="24"/>
                                              <w:szCs w:val="24"/>
                                            </w:rPr>
                                          </w:pPr>
                                          <w:r w:rsidRPr="00896D77">
                                            <w:rPr>
                                              <w:rFonts w:ascii="Arial" w:eastAsia="Times New Roman" w:hAnsi="Arial" w:cs="Arial"/>
                                              <w:b/>
                                              <w:bCs/>
                                              <w:color w:val="383838"/>
                                              <w:sz w:val="24"/>
                                              <w:szCs w:val="24"/>
                                            </w:rPr>
                                            <w:t> </w:t>
                                          </w:r>
                                        </w:p>
                                        <w:p w14:paraId="640D4DC9"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b/>
                                              <w:bCs/>
                                              <w:color w:val="383838"/>
                                              <w:sz w:val="24"/>
                                              <w:szCs w:val="24"/>
                                              <w:u w:val="single"/>
                                            </w:rPr>
                                            <w:t>Features of AVS-300 series</w:t>
                                          </w:r>
                                        </w:p>
                                        <w:p w14:paraId="6D6DFF58"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color w:val="383838"/>
                                              <w:sz w:val="24"/>
                                              <w:szCs w:val="24"/>
                                            </w:rPr>
                                            <w:t>APLEX</w:t>
                                          </w:r>
                                          <w:r w:rsidR="00183D95" w:rsidRPr="00896D77">
                                            <w:rPr>
                                              <w:sz w:val="24"/>
                                              <w:szCs w:val="24"/>
                                            </w:rPr>
                                            <w:fldChar w:fldCharType="begin"/>
                                          </w:r>
                                          <w:r w:rsidR="00183D95" w:rsidRPr="00896D77">
                                            <w:rPr>
                                              <w:sz w:val="24"/>
                                              <w:szCs w:val="24"/>
                                            </w:rPr>
                                            <w:instrText xml:space="preserve"> HYPERLINK "https://aplex.bmetrack.com/c/l?u=BF4A4A3&amp;e=12115DE&amp;c=1CC80&amp;t=0&amp;l=18BBA1DE&amp;email=fK7921ozOjRfaDHBKrBdIONhyQvxrFYR&amp;seq=2" \t "_blank" </w:instrText>
                                          </w:r>
                                          <w:r w:rsidR="00183D95" w:rsidRPr="00896D77">
                                            <w:rPr>
                                              <w:sz w:val="24"/>
                                              <w:szCs w:val="24"/>
                                            </w:rPr>
                                            <w:fldChar w:fldCharType="separate"/>
                                          </w:r>
                                          <w:r w:rsidRPr="00896D77">
                                            <w:rPr>
                                              <w:rFonts w:ascii="Arial" w:eastAsia="Times New Roman" w:hAnsi="Arial" w:cs="Arial"/>
                                              <w:color w:val="0000FF"/>
                                              <w:sz w:val="24"/>
                                              <w:szCs w:val="24"/>
                                            </w:rPr>
                                            <w:t xml:space="preserve"> AVS series</w:t>
                                          </w:r>
                                          <w:r w:rsidR="00183D95" w:rsidRPr="00896D77">
                                            <w:rPr>
                                              <w:rFonts w:ascii="Arial" w:eastAsia="Times New Roman" w:hAnsi="Arial" w:cs="Arial"/>
                                              <w:color w:val="0000FF"/>
                                              <w:sz w:val="24"/>
                                              <w:szCs w:val="24"/>
                                            </w:rPr>
                                            <w:fldChar w:fldCharType="end"/>
                                          </w:r>
                                          <w:r w:rsidRPr="00896D77">
                                            <w:rPr>
                                              <w:rFonts w:ascii="Arial" w:eastAsia="Times New Roman" w:hAnsi="Arial" w:cs="Arial"/>
                                              <w:color w:val="383838"/>
                                              <w:sz w:val="24"/>
                                              <w:szCs w:val="24"/>
                                            </w:rPr>
                                            <w:t xml:space="preserve"> are perfectly designed for the support of machine vision application.</w:t>
                                          </w:r>
                                        </w:p>
                                        <w:p w14:paraId="2FE9BF51" w14:textId="77777777" w:rsidR="000D3DF6" w:rsidRPr="00896D77" w:rsidRDefault="00183D95" w:rsidP="000D3DF6">
                                          <w:pPr>
                                            <w:spacing w:after="0" w:line="360" w:lineRule="auto"/>
                                            <w:rPr>
                                              <w:rFonts w:ascii="Arial" w:eastAsia="Times New Roman" w:hAnsi="Arial" w:cs="Arial"/>
                                              <w:color w:val="383838"/>
                                              <w:sz w:val="24"/>
                                              <w:szCs w:val="24"/>
                                            </w:rPr>
                                          </w:pPr>
                                          <w:r w:rsidRPr="00896D77">
                                            <w:rPr>
                                              <w:sz w:val="24"/>
                                              <w:szCs w:val="24"/>
                                            </w:rPr>
                                            <w:fldChar w:fldCharType="begin"/>
                                          </w:r>
                                          <w:r w:rsidRPr="00896D77">
                                            <w:rPr>
                                              <w:sz w:val="24"/>
                                              <w:szCs w:val="24"/>
                                            </w:rPr>
                                            <w:instrText xml:space="preserve"> HYPERLINK "https://aplex.bmetrack.com/c/l?u=BF4A4A3&amp;e=12115DE&amp;c=1CC80&amp;t=0&amp;l=18BBA1DE&amp;email=fK7921ozOjRfaDHBKrBdIONhyQvxrFYR&amp;seq=3" \t "_blank" </w:instrText>
                                          </w:r>
                                          <w:r w:rsidRPr="00896D77">
                                            <w:rPr>
                                              <w:sz w:val="24"/>
                                              <w:szCs w:val="24"/>
                                            </w:rPr>
                                            <w:fldChar w:fldCharType="separate"/>
                                          </w:r>
                                          <w:r w:rsidR="000D3DF6" w:rsidRPr="00896D77">
                                            <w:rPr>
                                              <w:rFonts w:ascii="Arial" w:eastAsia="Times New Roman" w:hAnsi="Arial" w:cs="Arial"/>
                                              <w:color w:val="0000FF"/>
                                              <w:sz w:val="24"/>
                                              <w:szCs w:val="24"/>
                                            </w:rPr>
                                            <w:t>AVS-300</w:t>
                                          </w:r>
                                          <w:r w:rsidRPr="00896D77">
                                            <w:rPr>
                                              <w:rFonts w:ascii="Arial" w:eastAsia="Times New Roman" w:hAnsi="Arial" w:cs="Arial"/>
                                              <w:color w:val="0000FF"/>
                                              <w:sz w:val="24"/>
                                              <w:szCs w:val="24"/>
                                            </w:rPr>
                                            <w:fldChar w:fldCharType="end"/>
                                          </w:r>
                                          <w:r w:rsidR="000D3DF6" w:rsidRPr="00896D77">
                                            <w:rPr>
                                              <w:rFonts w:ascii="Arial" w:eastAsia="Times New Roman" w:hAnsi="Arial" w:cs="Arial"/>
                                              <w:color w:val="383838"/>
                                              <w:sz w:val="24"/>
                                              <w:szCs w:val="24"/>
                                            </w:rPr>
                                            <w:t xml:space="preserve"> series are powered by Intel Celeron J1900 for entry-level and edge computing. To be able to suit in wide range of use case applications, it is designed as a compact and </w:t>
                                          </w:r>
                                          <w:proofErr w:type="spellStart"/>
                                          <w:r w:rsidR="000D3DF6" w:rsidRPr="00896D77">
                                            <w:rPr>
                                              <w:rFonts w:ascii="Arial" w:eastAsia="Times New Roman" w:hAnsi="Arial" w:cs="Arial"/>
                                              <w:color w:val="383838"/>
                                              <w:sz w:val="24"/>
                                              <w:szCs w:val="24"/>
                                            </w:rPr>
                                            <w:t>fanless</w:t>
                                          </w:r>
                                          <w:proofErr w:type="spellEnd"/>
                                          <w:r w:rsidR="000D3DF6" w:rsidRPr="00896D77">
                                            <w:rPr>
                                              <w:rFonts w:ascii="Arial" w:eastAsia="Times New Roman" w:hAnsi="Arial" w:cs="Arial"/>
                                              <w:color w:val="383838"/>
                                              <w:sz w:val="24"/>
                                              <w:szCs w:val="24"/>
                                            </w:rPr>
                                            <w:t xml:space="preserve"> space-saving box PC, which comes in wide input voltage range and flexible expansion capability to install more peripherals. Besides,</w:t>
                                          </w:r>
                                          <w:r w:rsidRPr="00896D77">
                                            <w:rPr>
                                              <w:sz w:val="24"/>
                                              <w:szCs w:val="24"/>
                                            </w:rPr>
                                            <w:fldChar w:fldCharType="begin"/>
                                          </w:r>
                                          <w:r w:rsidRPr="00896D77">
                                            <w:rPr>
                                              <w:sz w:val="24"/>
                                              <w:szCs w:val="24"/>
                                            </w:rPr>
                                            <w:instrText xml:space="preserve"> HYPERLINK "https://aplex.bmetrack.com/c/l?u=BF4A4A3&amp;e=12115DE&amp;c=1CC80&amp;t=0&amp;l=18BBA1DE&amp;email=fK7921ozOjRfaDHBKrBdIONhyQvxrFYR&amp;seq=4" \t "_blank" </w:instrText>
                                          </w:r>
                                          <w:r w:rsidRPr="00896D77">
                                            <w:rPr>
                                              <w:sz w:val="24"/>
                                              <w:szCs w:val="24"/>
                                            </w:rPr>
                                            <w:fldChar w:fldCharType="separate"/>
                                          </w:r>
                                          <w:r w:rsidR="000D3DF6" w:rsidRPr="00896D77">
                                            <w:rPr>
                                              <w:rFonts w:ascii="Arial" w:eastAsia="Times New Roman" w:hAnsi="Arial" w:cs="Arial"/>
                                              <w:color w:val="0000FF"/>
                                              <w:sz w:val="24"/>
                                              <w:szCs w:val="24"/>
                                            </w:rPr>
                                            <w:t xml:space="preserve"> AVS-311 </w:t>
                                          </w:r>
                                          <w:r w:rsidRPr="00896D77">
                                            <w:rPr>
                                              <w:rFonts w:ascii="Arial" w:eastAsia="Times New Roman" w:hAnsi="Arial" w:cs="Arial"/>
                                              <w:color w:val="0000FF"/>
                                              <w:sz w:val="24"/>
                                              <w:szCs w:val="24"/>
                                            </w:rPr>
                                            <w:fldChar w:fldCharType="end"/>
                                          </w:r>
                                          <w:r w:rsidR="000D3DF6" w:rsidRPr="00896D77">
                                            <w:rPr>
                                              <w:rFonts w:ascii="Arial" w:eastAsia="Times New Roman" w:hAnsi="Arial" w:cs="Arial"/>
                                              <w:color w:val="383838"/>
                                              <w:sz w:val="24"/>
                                              <w:szCs w:val="24"/>
                                            </w:rPr>
                                            <w:t>and</w:t>
                                          </w:r>
                                          <w:r w:rsidRPr="00896D77">
                                            <w:rPr>
                                              <w:sz w:val="24"/>
                                              <w:szCs w:val="24"/>
                                            </w:rPr>
                                            <w:fldChar w:fldCharType="begin"/>
                                          </w:r>
                                          <w:r w:rsidRPr="00896D77">
                                            <w:rPr>
                                              <w:sz w:val="24"/>
                                              <w:szCs w:val="24"/>
                                            </w:rPr>
                                            <w:instrText xml:space="preserve"> HYPERLINK "https://aplex.bmetrack.com/c/l?u=BF4A4A3&amp;e=12115DE&amp;c=1CC80&amp;t=0&amp;l=18BBA1DE&amp;email=fK7921ozOjRfaDHBKrBdIONhyQvxrFYR&amp;seq=5" \t "_blank" </w:instrText>
                                          </w:r>
                                          <w:r w:rsidRPr="00896D77">
                                            <w:rPr>
                                              <w:sz w:val="24"/>
                                              <w:szCs w:val="24"/>
                                            </w:rPr>
                                            <w:fldChar w:fldCharType="separate"/>
                                          </w:r>
                                          <w:r w:rsidR="000D3DF6" w:rsidRPr="00896D77">
                                            <w:rPr>
                                              <w:rFonts w:ascii="Arial" w:eastAsia="Times New Roman" w:hAnsi="Arial" w:cs="Arial"/>
                                              <w:color w:val="0000FF"/>
                                              <w:sz w:val="24"/>
                                              <w:szCs w:val="24"/>
                                            </w:rPr>
                                            <w:t xml:space="preserve"> AVS-313</w:t>
                                          </w:r>
                                          <w:r w:rsidRPr="00896D77">
                                            <w:rPr>
                                              <w:rFonts w:ascii="Arial" w:eastAsia="Times New Roman" w:hAnsi="Arial" w:cs="Arial"/>
                                              <w:color w:val="0000FF"/>
                                              <w:sz w:val="24"/>
                                              <w:szCs w:val="24"/>
                                            </w:rPr>
                                            <w:fldChar w:fldCharType="end"/>
                                          </w:r>
                                          <w:r w:rsidR="000D3DF6" w:rsidRPr="00896D77">
                                            <w:rPr>
                                              <w:rFonts w:ascii="Arial" w:eastAsia="Times New Roman" w:hAnsi="Arial" w:cs="Arial"/>
                                              <w:color w:val="383838"/>
                                              <w:sz w:val="24"/>
                                              <w:szCs w:val="24"/>
                                            </w:rPr>
                                            <w:t xml:space="preserve"> additionally provide lighting control to inspect flaws on products with high quality images. </w:t>
                                          </w:r>
                                          <w:r w:rsidRPr="00896D77">
                                            <w:rPr>
                                              <w:sz w:val="24"/>
                                              <w:szCs w:val="24"/>
                                            </w:rPr>
                                            <w:fldChar w:fldCharType="begin"/>
                                          </w:r>
                                          <w:r w:rsidRPr="00896D77">
                                            <w:rPr>
                                              <w:sz w:val="24"/>
                                              <w:szCs w:val="24"/>
                                            </w:rPr>
                                            <w:instrText xml:space="preserve"> HYPERLINK "https://aplex.bmetrack.com/c/l?u=BF4A4A3&amp;e=12115DE&amp;c=1CC80&amp;t=0&amp;l=18BBA1DE&amp;email=fK7921ozOjRfaDHBKrBdIONhyQvxrFYR&amp;seq=6" \t "_blank" </w:instrText>
                                          </w:r>
                                          <w:r w:rsidRPr="00896D77">
                                            <w:rPr>
                                              <w:sz w:val="24"/>
                                              <w:szCs w:val="24"/>
                                            </w:rPr>
                                            <w:fldChar w:fldCharType="separate"/>
                                          </w:r>
                                          <w:r w:rsidR="000D3DF6" w:rsidRPr="00896D77">
                                            <w:rPr>
                                              <w:rFonts w:ascii="Arial" w:eastAsia="Times New Roman" w:hAnsi="Arial" w:cs="Arial"/>
                                              <w:color w:val="0000FF"/>
                                              <w:sz w:val="24"/>
                                              <w:szCs w:val="24"/>
                                            </w:rPr>
                                            <w:t>AVS-300</w:t>
                                          </w:r>
                                          <w:r w:rsidRPr="00896D77">
                                            <w:rPr>
                                              <w:rFonts w:ascii="Arial" w:eastAsia="Times New Roman" w:hAnsi="Arial" w:cs="Arial"/>
                                              <w:color w:val="0000FF"/>
                                              <w:sz w:val="24"/>
                                              <w:szCs w:val="24"/>
                                            </w:rPr>
                                            <w:fldChar w:fldCharType="end"/>
                                          </w:r>
                                          <w:r w:rsidR="000D3DF6" w:rsidRPr="00896D77">
                                            <w:rPr>
                                              <w:rFonts w:ascii="Arial" w:eastAsia="Times New Roman" w:hAnsi="Arial" w:cs="Arial"/>
                                              <w:color w:val="383838"/>
                                              <w:sz w:val="24"/>
                                              <w:szCs w:val="24"/>
                                            </w:rPr>
                                            <w:t xml:space="preserve"> series can reach AIOT with meeting most of the application demands in smart industry, such as machine vision, AOI, measurement, object positioning, inspection and fault detection. </w:t>
                                          </w:r>
                                        </w:p>
                                        <w:p w14:paraId="355D5314"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color w:val="383838"/>
                                              <w:sz w:val="24"/>
                                              <w:szCs w:val="24"/>
                                            </w:rPr>
                                            <w:lastRenderedPageBreak/>
                                            <w:t> </w:t>
                                          </w:r>
                                        </w:p>
                                        <w:p w14:paraId="5848F923"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noProof/>
                                              <w:color w:val="383838"/>
                                              <w:sz w:val="24"/>
                                              <w:szCs w:val="24"/>
                                              <w:lang w:eastAsia="en-US"/>
                                            </w:rPr>
                                            <w:drawing>
                                              <wp:inline distT="0" distB="0" distL="0" distR="0" wp14:anchorId="1C003B7E" wp14:editId="4FF71C86">
                                                <wp:extent cx="5524500" cy="3695700"/>
                                                <wp:effectExtent l="0" t="0" r="0" b="0"/>
                                                <wp:docPr id="10" name="Picture 10" descr="https://images.benchmarkemail.com/client117888/image10158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benchmarkemail.com/client117888/image101583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695700"/>
                                                        </a:xfrm>
                                                        <a:prstGeom prst="rect">
                                                          <a:avLst/>
                                                        </a:prstGeom>
                                                        <a:noFill/>
                                                        <a:ln>
                                                          <a:noFill/>
                                                        </a:ln>
                                                      </pic:spPr>
                                                    </pic:pic>
                                                  </a:graphicData>
                                                </a:graphic>
                                              </wp:inline>
                                            </w:drawing>
                                          </w:r>
                                        </w:p>
                                        <w:p w14:paraId="028A8983"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color w:val="383838"/>
                                              <w:sz w:val="24"/>
                                              <w:szCs w:val="24"/>
                                            </w:rPr>
                                            <w:t> </w:t>
                                          </w:r>
                                        </w:p>
                                        <w:p w14:paraId="17CA193F"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b/>
                                              <w:bCs/>
                                              <w:color w:val="383838"/>
                                              <w:sz w:val="24"/>
                                              <w:szCs w:val="24"/>
                                              <w:u w:val="single"/>
                                            </w:rPr>
                                            <w:t>Access to bring your business into Industry 4.0</w:t>
                                          </w:r>
                                        </w:p>
                                        <w:p w14:paraId="3F373146" w14:textId="77777777" w:rsidR="000D3DF6" w:rsidRPr="00896D77" w:rsidRDefault="00183D95" w:rsidP="000D3DF6">
                                          <w:pPr>
                                            <w:spacing w:after="0" w:line="360" w:lineRule="auto"/>
                                            <w:rPr>
                                              <w:rFonts w:ascii="Arial" w:eastAsia="Times New Roman" w:hAnsi="Arial" w:cs="Arial"/>
                                              <w:color w:val="383838"/>
                                              <w:sz w:val="24"/>
                                              <w:szCs w:val="24"/>
                                            </w:rPr>
                                          </w:pPr>
                                          <w:r w:rsidRPr="00896D77">
                                            <w:rPr>
                                              <w:sz w:val="24"/>
                                              <w:szCs w:val="24"/>
                                            </w:rPr>
                                            <w:fldChar w:fldCharType="begin"/>
                                          </w:r>
                                          <w:r w:rsidRPr="00896D77">
                                            <w:rPr>
                                              <w:sz w:val="24"/>
                                              <w:szCs w:val="24"/>
                                            </w:rPr>
                                            <w:instrText xml:space="preserve"> HYPERLINK "https://aplex.bmetrack.com/c/l?u=BF4A4A3&amp;e=12115DE&amp;c=1CC80&amp;t=0&amp;l=18BBA1DE&amp;email=fK7921ozOjRfaDHBKrBdIONhyQvxrFYR&amp;seq=7" \t "_blank" </w:instrText>
                                          </w:r>
                                          <w:r w:rsidRPr="00896D77">
                                            <w:rPr>
                                              <w:sz w:val="24"/>
                                              <w:szCs w:val="24"/>
                                            </w:rPr>
                                            <w:fldChar w:fldCharType="separate"/>
                                          </w:r>
                                          <w:r w:rsidR="000D3DF6" w:rsidRPr="00896D77">
                                            <w:rPr>
                                              <w:rFonts w:ascii="Arial" w:eastAsia="Times New Roman" w:hAnsi="Arial" w:cs="Arial"/>
                                              <w:color w:val="0000FF"/>
                                              <w:sz w:val="24"/>
                                              <w:szCs w:val="24"/>
                                            </w:rPr>
                                            <w:t>AVS series</w:t>
                                          </w:r>
                                          <w:r w:rsidRPr="00896D77">
                                            <w:rPr>
                                              <w:rFonts w:ascii="Arial" w:eastAsia="Times New Roman" w:hAnsi="Arial" w:cs="Arial"/>
                                              <w:color w:val="0000FF"/>
                                              <w:sz w:val="24"/>
                                              <w:szCs w:val="24"/>
                                            </w:rPr>
                                            <w:fldChar w:fldCharType="end"/>
                                          </w:r>
                                          <w:r w:rsidR="000D3DF6" w:rsidRPr="00896D77">
                                            <w:rPr>
                                              <w:rFonts w:ascii="Arial" w:eastAsia="Times New Roman" w:hAnsi="Arial" w:cs="Arial"/>
                                              <w:color w:val="383838"/>
                                              <w:sz w:val="24"/>
                                              <w:szCs w:val="24"/>
                                            </w:rPr>
                                            <w:t xml:space="preserve"> can replace human quality control with machine vision by performing more accurately than human eye. It </w:t>
                                          </w:r>
                                          <w:proofErr w:type="gramStart"/>
                                          <w:r w:rsidR="000D3DF6" w:rsidRPr="00896D77">
                                            <w:rPr>
                                              <w:rFonts w:ascii="Arial" w:eastAsia="Times New Roman" w:hAnsi="Arial" w:cs="Arial"/>
                                              <w:color w:val="383838"/>
                                              <w:sz w:val="24"/>
                                              <w:szCs w:val="24"/>
                                            </w:rPr>
                                            <w:t>can not</w:t>
                                          </w:r>
                                          <w:proofErr w:type="gramEnd"/>
                                          <w:r w:rsidR="000D3DF6" w:rsidRPr="00896D77">
                                            <w:rPr>
                                              <w:rFonts w:ascii="Arial" w:eastAsia="Times New Roman" w:hAnsi="Arial" w:cs="Arial"/>
                                              <w:color w:val="383838"/>
                                              <w:sz w:val="24"/>
                                              <w:szCs w:val="24"/>
                                            </w:rPr>
                                            <w:t xml:space="preserve"> only reduce the time of inspection but also the labor cost. In order to increase customers’ satisfaction, it also features improving production efficiency and provide high-quality products through machine vision. As the industry is growing faster and faster, to maintain the competence of enterprise with upgrading production lines is only a matter of time.</w:t>
                                          </w:r>
                                          <w:r w:rsidRPr="00896D77">
                                            <w:rPr>
                                              <w:sz w:val="24"/>
                                              <w:szCs w:val="24"/>
                                            </w:rPr>
                                            <w:fldChar w:fldCharType="begin"/>
                                          </w:r>
                                          <w:r w:rsidRPr="00896D77">
                                            <w:rPr>
                                              <w:sz w:val="24"/>
                                              <w:szCs w:val="24"/>
                                            </w:rPr>
                                            <w:instrText xml:space="preserve"> HYPERLINK "https://aplex.bmetrack.com/c/l?u=BF4A4A3&amp;e=12115DE&amp;c=1CC80&amp;t=0&amp;l=18BBA1DE&amp;email=fK7921ozOjRfaDHBKrBdIONhyQvxrFYR&amp;seq=8" \t "_blank" </w:instrText>
                                          </w:r>
                                          <w:r w:rsidRPr="00896D77">
                                            <w:rPr>
                                              <w:sz w:val="24"/>
                                              <w:szCs w:val="24"/>
                                            </w:rPr>
                                            <w:fldChar w:fldCharType="separate"/>
                                          </w:r>
                                          <w:r w:rsidR="000D3DF6" w:rsidRPr="00896D77">
                                            <w:rPr>
                                              <w:rFonts w:ascii="Arial" w:eastAsia="Times New Roman" w:hAnsi="Arial" w:cs="Arial"/>
                                              <w:color w:val="0000FF"/>
                                              <w:sz w:val="24"/>
                                              <w:szCs w:val="24"/>
                                            </w:rPr>
                                            <w:t xml:space="preserve"> AVS-300</w:t>
                                          </w:r>
                                          <w:r w:rsidRPr="00896D77">
                                            <w:rPr>
                                              <w:rFonts w:ascii="Arial" w:eastAsia="Times New Roman" w:hAnsi="Arial" w:cs="Arial"/>
                                              <w:color w:val="0000FF"/>
                                              <w:sz w:val="24"/>
                                              <w:szCs w:val="24"/>
                                            </w:rPr>
                                            <w:fldChar w:fldCharType="end"/>
                                          </w:r>
                                          <w:r w:rsidR="000D3DF6" w:rsidRPr="00896D77">
                                            <w:rPr>
                                              <w:rFonts w:ascii="Arial" w:eastAsia="Times New Roman" w:hAnsi="Arial" w:cs="Arial"/>
                                              <w:color w:val="383838"/>
                                              <w:sz w:val="24"/>
                                              <w:szCs w:val="24"/>
                                            </w:rPr>
                                            <w:t xml:space="preserve"> series, which are able to engage in wide range of machine vision applications, are perfect box PCs for the first </w:t>
                                          </w:r>
                                          <w:proofErr w:type="gramStart"/>
                                          <w:r w:rsidR="000D3DF6" w:rsidRPr="00896D77">
                                            <w:rPr>
                                              <w:rFonts w:ascii="Arial" w:eastAsia="Times New Roman" w:hAnsi="Arial" w:cs="Arial"/>
                                              <w:color w:val="383838"/>
                                              <w:sz w:val="24"/>
                                              <w:szCs w:val="24"/>
                                            </w:rPr>
                                            <w:t>step of bring</w:t>
                                          </w:r>
                                          <w:proofErr w:type="gramEnd"/>
                                          <w:r w:rsidR="000D3DF6" w:rsidRPr="00896D77">
                                            <w:rPr>
                                              <w:rFonts w:ascii="Arial" w:eastAsia="Times New Roman" w:hAnsi="Arial" w:cs="Arial"/>
                                              <w:color w:val="383838"/>
                                              <w:sz w:val="24"/>
                                              <w:szCs w:val="24"/>
                                            </w:rPr>
                                            <w:t xml:space="preserve"> your business into Industry 4.0.</w:t>
                                          </w:r>
                                        </w:p>
                                        <w:p w14:paraId="436A1B6D"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color w:val="383838"/>
                                              <w:sz w:val="24"/>
                                              <w:szCs w:val="24"/>
                                            </w:rPr>
                                            <w:t> </w:t>
                                          </w:r>
                                        </w:p>
                                        <w:p w14:paraId="58AB0BFF"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noProof/>
                                              <w:color w:val="0000FF"/>
                                              <w:sz w:val="24"/>
                                              <w:szCs w:val="24"/>
                                              <w:lang w:eastAsia="en-US"/>
                                            </w:rPr>
                                            <w:lastRenderedPageBreak/>
                                            <w:drawing>
                                              <wp:inline distT="0" distB="0" distL="0" distR="0" wp14:anchorId="560E3305" wp14:editId="79C827B2">
                                                <wp:extent cx="5429250" cy="2562225"/>
                                                <wp:effectExtent l="0" t="0" r="0" b="9525"/>
                                                <wp:docPr id="11" name="Picture 11" descr="https://images.benchmarkemail.com/client117888/image1015837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benchmarkemail.com/client117888/image10158371.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2562225"/>
                                                        </a:xfrm>
                                                        <a:prstGeom prst="rect">
                                                          <a:avLst/>
                                                        </a:prstGeom>
                                                        <a:noFill/>
                                                        <a:ln>
                                                          <a:noFill/>
                                                        </a:ln>
                                                      </pic:spPr>
                                                    </pic:pic>
                                                  </a:graphicData>
                                                </a:graphic>
                                              </wp:inline>
                                            </w:drawing>
                                          </w:r>
                                        </w:p>
                                        <w:p w14:paraId="34F828F4"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color w:val="383838"/>
                                              <w:sz w:val="24"/>
                                              <w:szCs w:val="24"/>
                                            </w:rPr>
                                            <w:t> </w:t>
                                          </w:r>
                                        </w:p>
                                        <w:p w14:paraId="2F47E106"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noProof/>
                                              <w:color w:val="0000FF"/>
                                              <w:sz w:val="24"/>
                                              <w:szCs w:val="24"/>
                                              <w:lang w:eastAsia="en-US"/>
                                            </w:rPr>
                                            <w:drawing>
                                              <wp:inline distT="0" distB="0" distL="0" distR="0" wp14:anchorId="0EA7D28D" wp14:editId="57451A80">
                                                <wp:extent cx="5524500" cy="3095625"/>
                                                <wp:effectExtent l="0" t="0" r="0" b="9525"/>
                                                <wp:docPr id="12" name="Picture 12" descr="https://images.benchmarkemail.com/client117888/video_16227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s.benchmarkemail.com/client117888/video_16227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095625"/>
                                                        </a:xfrm>
                                                        <a:prstGeom prst="rect">
                                                          <a:avLst/>
                                                        </a:prstGeom>
                                                        <a:noFill/>
                                                        <a:ln>
                                                          <a:noFill/>
                                                        </a:ln>
                                                      </pic:spPr>
                                                    </pic:pic>
                                                  </a:graphicData>
                                                </a:graphic>
                                              </wp:inline>
                                            </w:drawing>
                                          </w:r>
                                          <w:r w:rsidRPr="00896D77">
                                            <w:rPr>
                                              <w:rFonts w:ascii="Arial" w:eastAsia="Times New Roman" w:hAnsi="Arial" w:cs="Arial"/>
                                              <w:color w:val="383838"/>
                                              <w:sz w:val="24"/>
                                              <w:szCs w:val="24"/>
                                            </w:rPr>
                                            <w:t>]</w:t>
                                          </w:r>
                                        </w:p>
                                        <w:p w14:paraId="7390687C" w14:textId="77777777" w:rsidR="000D3DF6" w:rsidRPr="00896D77" w:rsidRDefault="000D3DF6" w:rsidP="000D3DF6">
                                          <w:pPr>
                                            <w:spacing w:after="0" w:line="360" w:lineRule="auto"/>
                                            <w:rPr>
                                              <w:rFonts w:ascii="Arial" w:eastAsia="Times New Roman" w:hAnsi="Arial" w:cs="Arial"/>
                                              <w:color w:val="383838"/>
                                              <w:sz w:val="24"/>
                                              <w:szCs w:val="24"/>
                                            </w:rPr>
                                          </w:pPr>
                                          <w:r w:rsidRPr="00896D77">
                                            <w:rPr>
                                              <w:rFonts w:ascii="Arial" w:eastAsia="Times New Roman" w:hAnsi="Arial" w:cs="Arial"/>
                                              <w:color w:val="383838"/>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767"/>
                                          </w:tblGrid>
                                          <w:tr w:rsidR="000D3DF6" w:rsidRPr="00896D77" w14:paraId="03B4A7F8" w14:textId="77777777" w:rsidTr="000D3DF6">
                                            <w:trPr>
                                              <w:tblCellSpacing w:w="0" w:type="dxa"/>
                                            </w:trPr>
                                            <w:tc>
                                              <w:tcPr>
                                                <w:tcW w:w="0" w:type="auto"/>
                                                <w:vAlign w:val="center"/>
                                                <w:hideMark/>
                                              </w:tcPr>
                                              <w:p w14:paraId="06055DED" w14:textId="3110BBCF" w:rsidR="00820395" w:rsidRPr="00896D77" w:rsidRDefault="000D3DF6" w:rsidP="000D3DF6">
                                                <w:pPr>
                                                  <w:spacing w:after="0" w:line="240" w:lineRule="auto"/>
                                                  <w:rPr>
                                                    <w:rFonts w:ascii="Arial" w:eastAsia="Times New Roman" w:hAnsi="Arial" w:cs="Arial"/>
                                                    <w:color w:val="0000FF"/>
                                                    <w:sz w:val="24"/>
                                                    <w:szCs w:val="24"/>
                                                    <w:u w:val="single"/>
                                                  </w:rPr>
                                                </w:pPr>
                                                <w:r w:rsidRPr="00896D77">
                                                  <w:rPr>
                                                    <w:rFonts w:ascii="Arial" w:eastAsia="Times New Roman" w:hAnsi="Arial" w:cs="Arial"/>
                                                    <w:b/>
                                                    <w:bCs/>
                                                    <w:color w:val="383838"/>
                                                    <w:sz w:val="24"/>
                                                    <w:szCs w:val="24"/>
                                                  </w:rPr>
                                                  <w:t>About APLEX</w:t>
                                                </w:r>
                                                <w:r w:rsidRPr="00896D77">
                                                  <w:rPr>
                                                    <w:rFonts w:ascii="Arial" w:eastAsia="Times New Roman" w:hAnsi="Arial" w:cs="Arial"/>
                                                    <w:color w:val="383838"/>
                                                    <w:sz w:val="24"/>
                                                    <w:szCs w:val="24"/>
                                                  </w:rPr>
                                                  <w:t xml:space="preserve"> </w:t>
                                                </w:r>
                                                <w:r w:rsidRPr="00896D77">
                                                  <w:rPr>
                                                    <w:rFonts w:ascii="Arial" w:eastAsia="Times New Roman" w:hAnsi="Arial" w:cs="Arial"/>
                                                    <w:color w:val="383838"/>
                                                    <w:sz w:val="24"/>
                                                    <w:szCs w:val="24"/>
                                                  </w:rPr>
                                                  <w:br/>
                                                  <w:t xml:space="preserve">APLEX Technology Inc. is one of the leading brands in industrial computer products. The company is dedicated to satisfying customer’s needs by offering comprehensive solutions and applications, including industrial panel PCs, Human-Machine Interfaces (HMI), industrial displays, and Embedded Box PCs. In addition to a full line of standard products, APLEX also offers customized or OEM/ODM project services. Applications range from factory automation, transportation, retail, </w:t>
                                                </w:r>
                                                <w:proofErr w:type="gramStart"/>
                                                <w:r w:rsidRPr="00896D77">
                                                  <w:rPr>
                                                    <w:rFonts w:ascii="Arial" w:eastAsia="Times New Roman" w:hAnsi="Arial" w:cs="Arial"/>
                                                    <w:color w:val="383838"/>
                                                    <w:sz w:val="24"/>
                                                    <w:szCs w:val="24"/>
                                                  </w:rPr>
                                                  <w:t>hospitality</w:t>
                                                </w:r>
                                                <w:proofErr w:type="gramEnd"/>
                                                <w:r w:rsidRPr="00896D77">
                                                  <w:rPr>
                                                    <w:rFonts w:ascii="Arial" w:eastAsia="Times New Roman" w:hAnsi="Arial" w:cs="Arial"/>
                                                    <w:color w:val="383838"/>
                                                    <w:sz w:val="24"/>
                                                    <w:szCs w:val="24"/>
                                                  </w:rPr>
                                                  <w:t xml:space="preserve">, environmental monitoring, </w:t>
                                                </w:r>
                                                <w:r w:rsidR="00437402" w:rsidRPr="00896D77">
                                                  <w:rPr>
                                                    <w:rFonts w:ascii="Arial" w:eastAsia="Times New Roman" w:hAnsi="Arial" w:cs="Arial"/>
                                                    <w:color w:val="383838"/>
                                                    <w:sz w:val="24"/>
                                                    <w:szCs w:val="24"/>
                                                  </w:rPr>
                                                  <w:t>wa</w:t>
                                                </w:r>
                                                <w:r w:rsidR="00896D77">
                                                  <w:rPr>
                                                    <w:rFonts w:ascii="Arial" w:eastAsia="Times New Roman" w:hAnsi="Arial" w:cs="Arial"/>
                                                    <w:color w:val="383838"/>
                                                    <w:sz w:val="24"/>
                                                    <w:szCs w:val="24"/>
                                                  </w:rPr>
                                                  <w:t xml:space="preserve">rehousing. </w:t>
                                                </w:r>
                                                <w:r w:rsidR="00437402" w:rsidRPr="00896D77">
                                                  <w:rPr>
                                                    <w:rFonts w:ascii="Arial" w:eastAsia="Times New Roman" w:hAnsi="Arial" w:cs="Arial"/>
                                                    <w:color w:val="383838"/>
                                                    <w:sz w:val="24"/>
                                                    <w:szCs w:val="24"/>
                                                  </w:rPr>
                                                  <w:t xml:space="preserve"> </w:t>
                                                </w:r>
                                                <w:r w:rsidR="00896D77">
                                                  <w:rPr>
                                                    <w:rFonts w:ascii="Arial" w:eastAsia="Times New Roman" w:hAnsi="Arial" w:cs="Arial"/>
                                                    <w:color w:val="383838"/>
                                                    <w:sz w:val="24"/>
                                                    <w:szCs w:val="24"/>
                                                  </w:rPr>
                                                  <w:t>More</w:t>
                                                </w:r>
                                                <w:r w:rsidR="00437402" w:rsidRPr="00896D77">
                                                  <w:rPr>
                                                    <w:rFonts w:ascii="Arial" w:eastAsia="Times New Roman" w:hAnsi="Arial" w:cs="Arial"/>
                                                    <w:color w:val="383838"/>
                                                    <w:sz w:val="24"/>
                                                    <w:szCs w:val="24"/>
                                                  </w:rPr>
                                                  <w:t xml:space="preserve"> information please contact </w:t>
                                                </w:r>
                                                <w:r w:rsidR="00183D95">
                                                  <w:rPr>
                                                    <w:rFonts w:ascii="Arial" w:eastAsia="Times New Roman" w:hAnsi="Arial" w:cs="Arial"/>
                                                    <w:color w:val="383838"/>
                                                    <w:sz w:val="24"/>
                                                    <w:szCs w:val="24"/>
                                                  </w:rPr>
                                                  <w:t xml:space="preserve">us </w:t>
                                                </w:r>
                                                <w:r w:rsidR="00437402" w:rsidRPr="00896D77">
                                                  <w:rPr>
                                                    <w:rFonts w:ascii="Arial" w:eastAsia="Times New Roman" w:hAnsi="Arial" w:cs="Arial"/>
                                                    <w:color w:val="383838"/>
                                                    <w:sz w:val="24"/>
                                                    <w:szCs w:val="24"/>
                                                  </w:rPr>
                                                  <w:t xml:space="preserve">at </w:t>
                                                </w:r>
                                                <w:r w:rsidR="00896D77">
                                                  <w:rPr>
                                                    <w:rFonts w:ascii="Arial" w:eastAsia="Times New Roman" w:hAnsi="Arial" w:cs="Arial"/>
                                                    <w:color w:val="0000FF"/>
                                                    <w:sz w:val="24"/>
                                                    <w:szCs w:val="24"/>
                                                    <w:u w:val="single"/>
                                                  </w:rPr>
                                                  <w:t>sales@acitechnology.com</w:t>
                                                </w:r>
                                              </w:p>
                                              <w:p w14:paraId="16F110C3" w14:textId="77777777" w:rsidR="00896D77" w:rsidRDefault="00896D77" w:rsidP="000D3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ACI Technology, Inc.</w:t>
                                                </w:r>
                                              </w:p>
                                              <w:p w14:paraId="391CBD24" w14:textId="77777777" w:rsidR="00437402" w:rsidRPr="00896D77" w:rsidRDefault="00437402" w:rsidP="000D3DF6">
                                                <w:pPr>
                                                  <w:spacing w:after="0" w:line="240" w:lineRule="auto"/>
                                                  <w:rPr>
                                                    <w:rFonts w:ascii="Times New Roman" w:eastAsia="Times New Roman" w:hAnsi="Times New Roman" w:cs="Times New Roman"/>
                                                    <w:sz w:val="24"/>
                                                    <w:szCs w:val="24"/>
                                                  </w:rPr>
                                                </w:pPr>
                                                <w:r w:rsidRPr="00896D77">
                                                  <w:rPr>
                                                    <w:rFonts w:ascii="Times New Roman" w:eastAsia="Times New Roman" w:hAnsi="Times New Roman" w:cs="Times New Roman"/>
                                                    <w:sz w:val="24"/>
                                                    <w:szCs w:val="24"/>
                                                  </w:rPr>
                                                  <w:t>215 Salem street #J</w:t>
                                                </w:r>
                                              </w:p>
                                              <w:p w14:paraId="36E1C245" w14:textId="48AEB5E6" w:rsidR="00437402" w:rsidRPr="00896D77" w:rsidRDefault="00437402" w:rsidP="000D3DF6">
                                                <w:pPr>
                                                  <w:spacing w:after="0" w:line="240" w:lineRule="auto"/>
                                                  <w:rPr>
                                                    <w:rFonts w:ascii="Times New Roman" w:eastAsia="Times New Roman" w:hAnsi="Times New Roman" w:cs="Times New Roman"/>
                                                    <w:sz w:val="24"/>
                                                    <w:szCs w:val="24"/>
                                                  </w:rPr>
                                                </w:pPr>
                                                <w:r w:rsidRPr="00896D77">
                                                  <w:rPr>
                                                    <w:rFonts w:ascii="Times New Roman" w:eastAsia="Times New Roman" w:hAnsi="Times New Roman" w:cs="Times New Roman"/>
                                                    <w:sz w:val="24"/>
                                                    <w:szCs w:val="24"/>
                                                  </w:rPr>
                                                  <w:t xml:space="preserve">Woburn, MA </w:t>
                                                </w:r>
                                                <w:proofErr w:type="gramStart"/>
                                                <w:r w:rsidRPr="00896D77">
                                                  <w:rPr>
                                                    <w:rFonts w:ascii="Times New Roman" w:eastAsia="Times New Roman" w:hAnsi="Times New Roman" w:cs="Times New Roman"/>
                                                    <w:sz w:val="24"/>
                                                    <w:szCs w:val="24"/>
                                                  </w:rPr>
                                                  <w:t xml:space="preserve">01801 </w:t>
                                                </w:r>
                                                <w:r w:rsidR="00792366">
                                                  <w:rPr>
                                                    <w:rFonts w:ascii="Times New Roman" w:eastAsia="Times New Roman" w:hAnsi="Times New Roman" w:cs="Times New Roman"/>
                                                    <w:sz w:val="24"/>
                                                    <w:szCs w:val="24"/>
                                                  </w:rPr>
                                                  <w:t>,</w:t>
                                                </w:r>
                                                <w:r w:rsidRPr="00896D77">
                                                  <w:rPr>
                                                    <w:rFonts w:ascii="Times New Roman" w:eastAsia="Times New Roman" w:hAnsi="Times New Roman" w:cs="Times New Roman"/>
                                                    <w:sz w:val="24"/>
                                                    <w:szCs w:val="24"/>
                                                  </w:rPr>
                                                  <w:t>USA</w:t>
                                                </w:r>
                                                <w:proofErr w:type="gramEnd"/>
                                              </w:p>
                                              <w:p w14:paraId="0DE6A36A" w14:textId="77777777" w:rsidR="00896D77" w:rsidRDefault="00896D77" w:rsidP="000D3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-781-937-9888</w:t>
                                                </w:r>
                                              </w:p>
                                              <w:p w14:paraId="6417E4E2" w14:textId="77777777" w:rsidR="000D3DF6" w:rsidRPr="00896D77" w:rsidRDefault="00183D95" w:rsidP="000D3DF6">
                                                <w:pPr>
                                                  <w:spacing w:after="0" w:line="240" w:lineRule="auto"/>
                                                  <w:rPr>
                                                    <w:rFonts w:ascii="Times New Roman" w:eastAsia="Times New Roman" w:hAnsi="Times New Roman" w:cs="Times New Roman"/>
                                                    <w:sz w:val="24"/>
                                                    <w:szCs w:val="24"/>
                                                  </w:rPr>
                                                </w:pPr>
                                                <w:r w:rsidRPr="00896D77">
                                                  <w:rPr>
                                                    <w:sz w:val="24"/>
                                                    <w:szCs w:val="24"/>
                                                  </w:rPr>
                                                  <w:fldChar w:fldCharType="begin"/>
                                                </w:r>
                                                <w:r w:rsidRPr="00896D77">
                                                  <w:rPr>
                                                    <w:sz w:val="24"/>
                                                    <w:szCs w:val="24"/>
                                                  </w:rPr>
                                                  <w:instrText xml:space="preserve"> HYPERLINK "https://aplex.bmetrack.com/c/l?u=BF4A5BA&amp;e=12115DE&amp;c=1CC80&amp;t=0&amp;l=18BBA1DE&amp;email=fK7921ozOjRfaDHBKrBdIONhyQvxrFYR&amp;seq=1" \t "_blank" </w:instrText>
                                                </w:r>
                                                <w:r w:rsidRPr="00896D77">
                                                  <w:rPr>
                                                    <w:sz w:val="24"/>
                                                    <w:szCs w:val="24"/>
                                                  </w:rPr>
                                                  <w:fldChar w:fldCharType="separate"/>
                                                </w:r>
                                                <w:r w:rsidR="000D3DF6" w:rsidRPr="00896D77">
                                                  <w:rPr>
                                                    <w:rFonts w:ascii="Times New Roman" w:eastAsia="Times New Roman" w:hAnsi="Times New Roman" w:cs="Times New Roman"/>
                                                    <w:color w:val="0000FF"/>
                                                    <w:sz w:val="24"/>
                                                    <w:szCs w:val="24"/>
                                                    <w:u w:val="single"/>
                                                  </w:rPr>
                                                  <w:br/>
                                                </w:r>
                                                <w:r w:rsidR="000D3DF6" w:rsidRPr="00896D77">
                                                  <w:rPr>
                                                    <w:rFonts w:ascii="Times New Roman" w:eastAsia="Times New Roman" w:hAnsi="Times New Roman" w:cs="Times New Roman"/>
                                                    <w:color w:val="0000FF"/>
                                                    <w:sz w:val="24"/>
                                                    <w:szCs w:val="24"/>
                                                    <w:u w:val="single"/>
                                                  </w:rPr>
                                                  <w:br/>
                                                </w:r>
                                                <w:r w:rsidRPr="00896D77">
                                                  <w:rPr>
                                                    <w:rFonts w:ascii="Times New Roman" w:eastAsia="Times New Roman" w:hAnsi="Times New Roman" w:cs="Times New Roman"/>
                                                    <w:color w:val="0000FF"/>
                                                    <w:sz w:val="24"/>
                                                    <w:szCs w:val="24"/>
                                                    <w:u w:val="single"/>
                                                  </w:rPr>
                                                  <w:lastRenderedPageBreak/>
                                                  <w:fldChar w:fldCharType="end"/>
                                                </w:r>
                                              </w:p>
                                            </w:tc>
                                          </w:tr>
                                        </w:tbl>
                                        <w:p w14:paraId="449C7DDB" w14:textId="77777777" w:rsidR="000D3DF6" w:rsidRPr="00896D77" w:rsidRDefault="000D3DF6" w:rsidP="000D3DF6">
                                          <w:pPr>
                                            <w:spacing w:after="0" w:line="360" w:lineRule="auto"/>
                                            <w:rPr>
                                              <w:rFonts w:ascii="Arial" w:eastAsia="Times New Roman" w:hAnsi="Arial" w:cs="Arial"/>
                                              <w:color w:val="383838"/>
                                              <w:sz w:val="24"/>
                                              <w:szCs w:val="24"/>
                                            </w:rPr>
                                          </w:pPr>
                                        </w:p>
                                      </w:tc>
                                    </w:tr>
                                  </w:tbl>
                                  <w:p w14:paraId="6B286B24" w14:textId="77777777" w:rsidR="000D3DF6" w:rsidRPr="00896D77" w:rsidRDefault="000D3DF6" w:rsidP="000D3DF6">
                                    <w:pPr>
                                      <w:spacing w:after="0" w:line="240" w:lineRule="auto"/>
                                      <w:jc w:val="center"/>
                                      <w:rPr>
                                        <w:rFonts w:ascii="Times New Roman" w:eastAsia="Times New Roman" w:hAnsi="Times New Roman" w:cs="Times New Roman"/>
                                        <w:sz w:val="24"/>
                                        <w:szCs w:val="24"/>
                                      </w:rPr>
                                    </w:pPr>
                                  </w:p>
                                </w:tc>
                              </w:tr>
                            </w:tbl>
                            <w:p w14:paraId="767A3E33" w14:textId="77777777" w:rsidR="000D3DF6" w:rsidRPr="00896D77" w:rsidRDefault="000D3DF6" w:rsidP="000D3DF6">
                              <w:pPr>
                                <w:spacing w:after="0" w:line="240" w:lineRule="auto"/>
                                <w:rPr>
                                  <w:rFonts w:ascii="Times New Roman" w:eastAsia="Times New Roman" w:hAnsi="Times New Roman" w:cs="Times New Roman"/>
                                  <w:sz w:val="24"/>
                                  <w:szCs w:val="24"/>
                                </w:rPr>
                              </w:pPr>
                            </w:p>
                          </w:tc>
                        </w:tr>
                      </w:tbl>
                      <w:p w14:paraId="079C124F" w14:textId="77777777" w:rsidR="000D3DF6" w:rsidRPr="00896D77" w:rsidRDefault="000D3DF6" w:rsidP="000D3DF6">
                        <w:pPr>
                          <w:spacing w:after="0" w:line="240" w:lineRule="auto"/>
                          <w:jc w:val="center"/>
                          <w:rPr>
                            <w:rFonts w:ascii="Times New Roman" w:eastAsia="Times New Roman" w:hAnsi="Times New Roman" w:cs="Times New Roman"/>
                            <w:color w:val="383838"/>
                            <w:sz w:val="24"/>
                            <w:szCs w:val="24"/>
                          </w:rPr>
                        </w:pPr>
                      </w:p>
                    </w:tc>
                  </w:tr>
                  <w:tr w:rsidR="000D3DF6" w:rsidRPr="00896D77" w14:paraId="1F750785" w14:textId="77777777">
                    <w:trPr>
                      <w:tblCellSpacing w:w="0" w:type="dxa"/>
                      <w:jc w:val="center"/>
                    </w:trPr>
                    <w:tc>
                      <w:tcPr>
                        <w:tcW w:w="5000" w:type="pct"/>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3DF6" w:rsidRPr="00896D77" w14:paraId="51366CCC" w14:textId="77777777" w:rsidTr="000D3DF6">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10"/>
                              </w:tblGrid>
                              <w:tr w:rsidR="000D3DF6" w:rsidRPr="00896D77" w14:paraId="19A82FCD"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10"/>
                                    </w:tblGrid>
                                    <w:tr w:rsidR="000D3DF6" w:rsidRPr="00896D77" w14:paraId="154C54F6" w14:textId="77777777">
                                      <w:trPr>
                                        <w:tblCellSpacing w:w="0" w:type="dxa"/>
                                        <w:jc w:val="center"/>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10"/>
                                          </w:tblGrid>
                                          <w:tr w:rsidR="000D3DF6" w:rsidRPr="00896D77" w14:paraId="2E08BEE4" w14:textId="77777777">
                                            <w:trPr>
                                              <w:trHeight w:val="300"/>
                                              <w:tblCellSpacing w:w="0" w:type="dxa"/>
                                            </w:trPr>
                                            <w:tc>
                                              <w:tcPr>
                                                <w:tcW w:w="360" w:type="dxa"/>
                                                <w:tcMar>
                                                  <w:top w:w="0" w:type="dxa"/>
                                                  <w:left w:w="0" w:type="dxa"/>
                                                  <w:bottom w:w="0" w:type="dxa"/>
                                                  <w:right w:w="150" w:type="dxa"/>
                                                </w:tcMar>
                                                <w:vAlign w:val="center"/>
                                                <w:hideMark/>
                                              </w:tcPr>
                                              <w:p w14:paraId="3B365286" w14:textId="77777777" w:rsidR="000D3DF6" w:rsidRPr="00896D77" w:rsidRDefault="000D3DF6" w:rsidP="000D3DF6">
                                                <w:pPr>
                                                  <w:spacing w:after="0" w:line="240" w:lineRule="auto"/>
                                                  <w:rPr>
                                                    <w:rFonts w:ascii="Times New Roman" w:eastAsia="Times New Roman" w:hAnsi="Times New Roman" w:cs="Times New Roman"/>
                                                    <w:sz w:val="24"/>
                                                    <w:szCs w:val="24"/>
                                                  </w:rPr>
                                                </w:pPr>
                                                <w:r w:rsidRPr="00896D77">
                                                  <w:rPr>
                                                    <w:rFonts w:ascii="Times New Roman" w:eastAsia="Times New Roman" w:hAnsi="Times New Roman" w:cs="Times New Roman"/>
                                                    <w:noProof/>
                                                    <w:color w:val="0000FF"/>
                                                    <w:sz w:val="24"/>
                                                    <w:szCs w:val="24"/>
                                                    <w:bdr w:val="none" w:sz="0" w:space="0" w:color="auto" w:frame="1"/>
                                                    <w:shd w:val="clear" w:color="auto" w:fill="355BA1"/>
                                                    <w:lang w:eastAsia="en-US"/>
                                                  </w:rPr>
                                                  <w:lastRenderedPageBreak/>
                                                  <w:drawing>
                                                    <wp:inline distT="0" distB="0" distL="0" distR="0" wp14:anchorId="111691F2" wp14:editId="29E9A48B">
                                                      <wp:extent cx="228600" cy="228600"/>
                                                      <wp:effectExtent l="0" t="0" r="0" b="0"/>
                                                      <wp:docPr id="13" name="Picture 13"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08FECFF" w14:textId="77777777" w:rsidR="000D3DF6" w:rsidRPr="00896D77" w:rsidRDefault="000D3DF6" w:rsidP="000D3DF6">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10"/>
                                          </w:tblGrid>
                                          <w:tr w:rsidR="000D3DF6" w:rsidRPr="00896D77" w14:paraId="76765F6E" w14:textId="77777777">
                                            <w:trPr>
                                              <w:trHeight w:val="300"/>
                                              <w:tblCellSpacing w:w="0" w:type="dxa"/>
                                            </w:trPr>
                                            <w:tc>
                                              <w:tcPr>
                                                <w:tcW w:w="360" w:type="dxa"/>
                                                <w:tcMar>
                                                  <w:top w:w="0" w:type="dxa"/>
                                                  <w:left w:w="0" w:type="dxa"/>
                                                  <w:bottom w:w="0" w:type="dxa"/>
                                                  <w:right w:w="150" w:type="dxa"/>
                                                </w:tcMar>
                                                <w:vAlign w:val="center"/>
                                                <w:hideMark/>
                                              </w:tcPr>
                                              <w:p w14:paraId="4C83C701" w14:textId="77777777" w:rsidR="000D3DF6" w:rsidRPr="00896D77" w:rsidRDefault="000D3DF6" w:rsidP="000D3DF6">
                                                <w:pPr>
                                                  <w:spacing w:after="0" w:line="240" w:lineRule="auto"/>
                                                  <w:rPr>
                                                    <w:rFonts w:ascii="Times New Roman" w:eastAsia="Times New Roman" w:hAnsi="Times New Roman" w:cs="Times New Roman"/>
                                                    <w:sz w:val="24"/>
                                                    <w:szCs w:val="24"/>
                                                  </w:rPr>
                                                </w:pPr>
                                                <w:r w:rsidRPr="00896D77">
                                                  <w:rPr>
                                                    <w:rFonts w:ascii="Times New Roman" w:eastAsia="Times New Roman" w:hAnsi="Times New Roman" w:cs="Times New Roman"/>
                                                    <w:noProof/>
                                                    <w:color w:val="0000FF"/>
                                                    <w:sz w:val="24"/>
                                                    <w:szCs w:val="24"/>
                                                    <w:bdr w:val="none" w:sz="0" w:space="0" w:color="auto" w:frame="1"/>
                                                    <w:shd w:val="clear" w:color="auto" w:fill="004763"/>
                                                    <w:lang w:eastAsia="en-US"/>
                                                  </w:rPr>
                                                  <w:drawing>
                                                    <wp:inline distT="0" distB="0" distL="0" distR="0" wp14:anchorId="035A21BF" wp14:editId="33CD472C">
                                                      <wp:extent cx="228600" cy="228600"/>
                                                      <wp:effectExtent l="0" t="0" r="0" b="0"/>
                                                      <wp:docPr id="14" name="Picture 14" descr="LinkedI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637F8A5" w14:textId="77777777" w:rsidR="000D3DF6" w:rsidRPr="00896D77" w:rsidRDefault="000D3DF6" w:rsidP="000D3DF6">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60"/>
                                          </w:tblGrid>
                                          <w:tr w:rsidR="000D3DF6" w:rsidRPr="00896D77" w14:paraId="7795EA5C" w14:textId="77777777">
                                            <w:trPr>
                                              <w:trHeight w:val="300"/>
                                              <w:tblCellSpacing w:w="0" w:type="dxa"/>
                                            </w:trPr>
                                            <w:tc>
                                              <w:tcPr>
                                                <w:tcW w:w="360" w:type="dxa"/>
                                                <w:vAlign w:val="center"/>
                                                <w:hideMark/>
                                              </w:tcPr>
                                              <w:p w14:paraId="1C4AAB2F" w14:textId="77777777" w:rsidR="000D3DF6" w:rsidRPr="00896D77" w:rsidRDefault="000D3DF6" w:rsidP="000D3DF6">
                                                <w:pPr>
                                                  <w:spacing w:after="0" w:line="240" w:lineRule="auto"/>
                                                  <w:rPr>
                                                    <w:rFonts w:ascii="Times New Roman" w:eastAsia="Times New Roman" w:hAnsi="Times New Roman" w:cs="Times New Roman"/>
                                                    <w:sz w:val="24"/>
                                                    <w:szCs w:val="24"/>
                                                  </w:rPr>
                                                </w:pPr>
                                                <w:r w:rsidRPr="00896D77">
                                                  <w:rPr>
                                                    <w:rFonts w:ascii="Times New Roman" w:eastAsia="Times New Roman" w:hAnsi="Times New Roman" w:cs="Times New Roman"/>
                                                    <w:noProof/>
                                                    <w:color w:val="0000FF"/>
                                                    <w:sz w:val="24"/>
                                                    <w:szCs w:val="24"/>
                                                    <w:bdr w:val="none" w:sz="0" w:space="0" w:color="auto" w:frame="1"/>
                                                    <w:shd w:val="clear" w:color="auto" w:fill="D12016"/>
                                                    <w:lang w:eastAsia="en-US"/>
                                                  </w:rPr>
                                                  <w:drawing>
                                                    <wp:inline distT="0" distB="0" distL="0" distR="0" wp14:anchorId="653031F5" wp14:editId="04F96F15">
                                                      <wp:extent cx="228600" cy="228600"/>
                                                      <wp:effectExtent l="0" t="0" r="0" b="0"/>
                                                      <wp:docPr id="15" name="Picture 15" descr="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Tube">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D4CC5C7" w14:textId="77777777" w:rsidR="000D3DF6" w:rsidRPr="00896D77" w:rsidRDefault="000D3DF6" w:rsidP="000D3DF6">
                                          <w:pPr>
                                            <w:spacing w:after="0" w:line="240" w:lineRule="auto"/>
                                            <w:rPr>
                                              <w:rFonts w:ascii="Times New Roman" w:eastAsia="Times New Roman" w:hAnsi="Times New Roman" w:cs="Times New Roman"/>
                                              <w:sz w:val="24"/>
                                              <w:szCs w:val="24"/>
                                            </w:rPr>
                                          </w:pPr>
                                        </w:p>
                                      </w:tc>
                                    </w:tr>
                                  </w:tbl>
                                  <w:p w14:paraId="2C6429E6" w14:textId="77777777" w:rsidR="000D3DF6" w:rsidRPr="00896D77" w:rsidRDefault="000D3DF6" w:rsidP="000D3DF6">
                                    <w:pPr>
                                      <w:spacing w:after="0" w:line="240" w:lineRule="auto"/>
                                      <w:jc w:val="center"/>
                                      <w:rPr>
                                        <w:rFonts w:ascii="Times New Roman" w:eastAsia="Times New Roman" w:hAnsi="Times New Roman" w:cs="Times New Roman"/>
                                        <w:sz w:val="24"/>
                                        <w:szCs w:val="24"/>
                                      </w:rPr>
                                    </w:pPr>
                                  </w:p>
                                </w:tc>
                              </w:tr>
                            </w:tbl>
                            <w:p w14:paraId="643E9DBE" w14:textId="77777777" w:rsidR="000D3DF6" w:rsidRPr="00896D77" w:rsidRDefault="000D3DF6" w:rsidP="000D3DF6">
                              <w:pPr>
                                <w:spacing w:after="0" w:line="240" w:lineRule="auto"/>
                                <w:jc w:val="center"/>
                                <w:rPr>
                                  <w:rFonts w:ascii="Times New Roman" w:eastAsia="Times New Roman" w:hAnsi="Times New Roman" w:cs="Times New Roman"/>
                                  <w:sz w:val="24"/>
                                  <w:szCs w:val="24"/>
                                </w:rPr>
                              </w:pPr>
                            </w:p>
                          </w:tc>
                        </w:tr>
                        <w:tr w:rsidR="000D3DF6" w:rsidRPr="00896D77" w14:paraId="48C95AAB" w14:textId="77777777">
                          <w:tblPrEx>
                            <w:shd w:val="clear" w:color="auto" w:fill="E6E6E8"/>
                          </w:tblPrEx>
                          <w:trPr>
                            <w:tblCellSpacing w:w="0" w:type="dxa"/>
                            <w:jc w:val="center"/>
                          </w:trPr>
                          <w:tc>
                            <w:tcPr>
                              <w:tcW w:w="0" w:type="auto"/>
                              <w:shd w:val="clear" w:color="auto" w:fill="E6E6E8"/>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0D3DF6" w:rsidRPr="00896D77" w14:paraId="706151AE" w14:textId="77777777">
                                <w:trPr>
                                  <w:tblCellSpacing w:w="0" w:type="dxa"/>
                                </w:trPr>
                                <w:tc>
                                  <w:tcPr>
                                    <w:tcW w:w="0" w:type="auto"/>
                                    <w:vAlign w:val="center"/>
                                    <w:hideMark/>
                                  </w:tcPr>
                                  <w:p w14:paraId="2FF8A1BB" w14:textId="77777777" w:rsidR="000D3DF6" w:rsidRPr="00896D77" w:rsidRDefault="000D3DF6" w:rsidP="000D3DF6">
                                    <w:pPr>
                                      <w:spacing w:after="0" w:line="240" w:lineRule="auto"/>
                                      <w:rPr>
                                        <w:rFonts w:ascii="Times New Roman" w:eastAsia="Times New Roman" w:hAnsi="Times New Roman" w:cs="Times New Roman"/>
                                        <w:sz w:val="24"/>
                                        <w:szCs w:val="24"/>
                                      </w:rPr>
                                    </w:pPr>
                                    <w:bookmarkStart w:id="0" w:name="_GoBack" w:colFirst="0" w:colLast="0"/>
                                  </w:p>
                                </w:tc>
                              </w:tr>
                              <w:bookmarkEnd w:id="0"/>
                            </w:tbl>
                            <w:p w14:paraId="60877CBD" w14:textId="77777777" w:rsidR="000D3DF6" w:rsidRPr="00896D77" w:rsidRDefault="000D3DF6" w:rsidP="000D3DF6">
                              <w:pPr>
                                <w:spacing w:after="0" w:line="240" w:lineRule="auto"/>
                                <w:rPr>
                                  <w:rFonts w:ascii="Times New Roman" w:eastAsia="Times New Roman" w:hAnsi="Times New Roman" w:cs="Times New Roman"/>
                                  <w:sz w:val="24"/>
                                  <w:szCs w:val="24"/>
                                </w:rPr>
                              </w:pPr>
                            </w:p>
                          </w:tc>
                        </w:tr>
                      </w:tbl>
                      <w:p w14:paraId="6FA81D32" w14:textId="77777777" w:rsidR="000D3DF6" w:rsidRPr="00896D77" w:rsidRDefault="000D3DF6" w:rsidP="000D3DF6">
                        <w:pPr>
                          <w:spacing w:after="0" w:line="240" w:lineRule="auto"/>
                          <w:jc w:val="center"/>
                          <w:rPr>
                            <w:rFonts w:ascii="Times New Roman" w:eastAsia="Times New Roman" w:hAnsi="Times New Roman" w:cs="Times New Roman"/>
                            <w:color w:val="666666"/>
                            <w:sz w:val="24"/>
                            <w:szCs w:val="24"/>
                          </w:rPr>
                        </w:pPr>
                      </w:p>
                    </w:tc>
                  </w:tr>
                </w:tbl>
                <w:p w14:paraId="67AE32A2" w14:textId="77777777" w:rsidR="000D3DF6" w:rsidRPr="00896D77" w:rsidRDefault="000D3DF6" w:rsidP="000D3DF6">
                  <w:pPr>
                    <w:spacing w:after="0" w:line="240" w:lineRule="auto"/>
                    <w:jc w:val="center"/>
                    <w:rPr>
                      <w:rFonts w:ascii="Times New Roman" w:eastAsia="Times New Roman" w:hAnsi="Times New Roman" w:cs="Times New Roman"/>
                      <w:sz w:val="24"/>
                      <w:szCs w:val="24"/>
                    </w:rPr>
                  </w:pPr>
                </w:p>
              </w:tc>
            </w:tr>
            <w:tr w:rsidR="000D3DF6" w:rsidRPr="00896D77" w14:paraId="62532F0F" w14:textId="77777777">
              <w:trPr>
                <w:tblCellSpacing w:w="0" w:type="dxa"/>
                <w:jc w:val="center"/>
              </w:trPr>
              <w:tc>
                <w:tcPr>
                  <w:tcW w:w="5000" w:type="pct"/>
                  <w:shd w:val="clear" w:color="auto" w:fill="E6E6E8"/>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3DF6" w:rsidRPr="00896D77" w14:paraId="4EA2E3A4" w14:textId="77777777" w:rsidTr="000D3DF6">
                    <w:trPr>
                      <w:tblCellSpacing w:w="0" w:type="dxa"/>
                      <w:jc w:val="center"/>
                    </w:trPr>
                    <w:tc>
                      <w:tcPr>
                        <w:tcW w:w="0" w:type="auto"/>
                        <w:tcMar>
                          <w:top w:w="300" w:type="dxa"/>
                          <w:left w:w="300" w:type="dxa"/>
                          <w:bottom w:w="300" w:type="dxa"/>
                          <w:right w:w="300" w:type="dxa"/>
                        </w:tcMar>
                        <w:hideMark/>
                      </w:tcPr>
                      <w:p w14:paraId="656E2C35" w14:textId="77777777" w:rsidR="000D3DF6" w:rsidRPr="00896D77" w:rsidRDefault="000D3DF6" w:rsidP="000D3DF6">
                        <w:pPr>
                          <w:spacing w:after="0" w:line="240" w:lineRule="auto"/>
                          <w:rPr>
                            <w:rFonts w:ascii="Times New Roman" w:eastAsia="Times New Roman" w:hAnsi="Times New Roman" w:cs="Times New Roman"/>
                            <w:sz w:val="24"/>
                            <w:szCs w:val="24"/>
                          </w:rPr>
                        </w:pPr>
                      </w:p>
                    </w:tc>
                  </w:tr>
                </w:tbl>
                <w:p w14:paraId="5A03E41E" w14:textId="77777777" w:rsidR="000D3DF6" w:rsidRPr="00896D77" w:rsidRDefault="000D3DF6" w:rsidP="000D3DF6">
                  <w:pPr>
                    <w:spacing w:after="0" w:line="240" w:lineRule="auto"/>
                    <w:jc w:val="center"/>
                    <w:rPr>
                      <w:rFonts w:ascii="Times New Roman" w:eastAsia="Times New Roman" w:hAnsi="Times New Roman" w:cs="Times New Roman"/>
                      <w:color w:val="383838"/>
                      <w:sz w:val="24"/>
                      <w:szCs w:val="24"/>
                    </w:rPr>
                  </w:pPr>
                </w:p>
              </w:tc>
            </w:tr>
          </w:tbl>
          <w:p w14:paraId="2C413C53" w14:textId="77777777" w:rsidR="000D3DF6" w:rsidRPr="00896D77" w:rsidRDefault="000D3DF6" w:rsidP="000D3DF6">
            <w:pPr>
              <w:spacing w:after="0" w:line="240" w:lineRule="auto"/>
              <w:rPr>
                <w:rFonts w:ascii="Times New Roman" w:eastAsia="Times New Roman" w:hAnsi="Times New Roman" w:cs="Times New Roman"/>
                <w:sz w:val="24"/>
                <w:szCs w:val="24"/>
              </w:rPr>
            </w:pPr>
          </w:p>
        </w:tc>
      </w:tr>
    </w:tbl>
    <w:p w14:paraId="5EC57993" w14:textId="77777777" w:rsidR="001C2B7C" w:rsidRPr="00896D77" w:rsidRDefault="001C2B7C" w:rsidP="000D3DF6">
      <w:pPr>
        <w:rPr>
          <w:sz w:val="24"/>
          <w:szCs w:val="24"/>
        </w:rPr>
      </w:pPr>
    </w:p>
    <w:sectPr w:rsidR="001C2B7C" w:rsidRPr="00896D77" w:rsidSect="00896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F6"/>
    <w:rsid w:val="000D3DF6"/>
    <w:rsid w:val="00183D95"/>
    <w:rsid w:val="001C2B7C"/>
    <w:rsid w:val="00437402"/>
    <w:rsid w:val="00792366"/>
    <w:rsid w:val="00820395"/>
    <w:rsid w:val="00896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2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F6"/>
    <w:rPr>
      <w:rFonts w:ascii="Tahoma" w:hAnsi="Tahoma" w:cs="Tahoma"/>
      <w:sz w:val="16"/>
      <w:szCs w:val="16"/>
    </w:rPr>
  </w:style>
  <w:style w:type="character" w:styleId="Hyperlink">
    <w:name w:val="Hyperlink"/>
    <w:basedOn w:val="DefaultParagraphFont"/>
    <w:uiPriority w:val="99"/>
    <w:unhideWhenUsed/>
    <w:rsid w:val="00820395"/>
    <w:rPr>
      <w:color w:val="0000FF" w:themeColor="hyperlink"/>
      <w:u w:val="single"/>
    </w:rPr>
  </w:style>
  <w:style w:type="character" w:styleId="FollowedHyperlink">
    <w:name w:val="FollowedHyperlink"/>
    <w:basedOn w:val="DefaultParagraphFont"/>
    <w:uiPriority w:val="99"/>
    <w:semiHidden/>
    <w:unhideWhenUsed/>
    <w:rsid w:val="00896D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F6"/>
    <w:rPr>
      <w:rFonts w:ascii="Tahoma" w:hAnsi="Tahoma" w:cs="Tahoma"/>
      <w:sz w:val="16"/>
      <w:szCs w:val="16"/>
    </w:rPr>
  </w:style>
  <w:style w:type="character" w:styleId="Hyperlink">
    <w:name w:val="Hyperlink"/>
    <w:basedOn w:val="DefaultParagraphFont"/>
    <w:uiPriority w:val="99"/>
    <w:unhideWhenUsed/>
    <w:rsid w:val="00820395"/>
    <w:rPr>
      <w:color w:val="0000FF" w:themeColor="hyperlink"/>
      <w:u w:val="single"/>
    </w:rPr>
  </w:style>
  <w:style w:type="character" w:styleId="FollowedHyperlink">
    <w:name w:val="FollowedHyperlink"/>
    <w:basedOn w:val="DefaultParagraphFont"/>
    <w:uiPriority w:val="99"/>
    <w:semiHidden/>
    <w:unhideWhenUsed/>
    <w:rsid w:val="00896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3773">
      <w:bodyDiv w:val="1"/>
      <w:marLeft w:val="0"/>
      <w:marRight w:val="0"/>
      <w:marTop w:val="0"/>
      <w:marBottom w:val="0"/>
      <w:divBdr>
        <w:top w:val="none" w:sz="0" w:space="0" w:color="auto"/>
        <w:left w:val="none" w:sz="0" w:space="0" w:color="auto"/>
        <w:bottom w:val="none" w:sz="0" w:space="0" w:color="auto"/>
        <w:right w:val="none" w:sz="0" w:space="0" w:color="auto"/>
      </w:divBdr>
      <w:divsChild>
        <w:div w:id="358626213">
          <w:marLeft w:val="0"/>
          <w:marRight w:val="0"/>
          <w:marTop w:val="0"/>
          <w:marBottom w:val="0"/>
          <w:divBdr>
            <w:top w:val="none" w:sz="0" w:space="0" w:color="auto"/>
            <w:left w:val="none" w:sz="0" w:space="0" w:color="auto"/>
            <w:bottom w:val="none" w:sz="0" w:space="0" w:color="auto"/>
            <w:right w:val="none" w:sz="0" w:space="0" w:color="auto"/>
          </w:divBdr>
          <w:divsChild>
            <w:div w:id="768819134">
              <w:marLeft w:val="0"/>
              <w:marRight w:val="0"/>
              <w:marTop w:val="0"/>
              <w:marBottom w:val="0"/>
              <w:divBdr>
                <w:top w:val="none" w:sz="0" w:space="0" w:color="auto"/>
                <w:left w:val="none" w:sz="0" w:space="0" w:color="auto"/>
                <w:bottom w:val="none" w:sz="0" w:space="0" w:color="auto"/>
                <w:right w:val="none" w:sz="0" w:space="0" w:color="auto"/>
              </w:divBdr>
            </w:div>
          </w:divsChild>
        </w:div>
        <w:div w:id="516237848">
          <w:marLeft w:val="0"/>
          <w:marRight w:val="0"/>
          <w:marTop w:val="0"/>
          <w:marBottom w:val="0"/>
          <w:divBdr>
            <w:top w:val="none" w:sz="0" w:space="0" w:color="auto"/>
            <w:left w:val="none" w:sz="0" w:space="0" w:color="auto"/>
            <w:bottom w:val="none" w:sz="0" w:space="0" w:color="auto"/>
            <w:right w:val="none" w:sz="0" w:space="0" w:color="auto"/>
          </w:divBdr>
          <w:divsChild>
            <w:div w:id="1637056110">
              <w:marLeft w:val="0"/>
              <w:marRight w:val="0"/>
              <w:marTop w:val="0"/>
              <w:marBottom w:val="0"/>
              <w:divBdr>
                <w:top w:val="none" w:sz="0" w:space="0" w:color="auto"/>
                <w:left w:val="none" w:sz="0" w:space="0" w:color="auto"/>
                <w:bottom w:val="none" w:sz="0" w:space="0" w:color="auto"/>
                <w:right w:val="none" w:sz="0" w:space="0" w:color="auto"/>
              </w:divBdr>
            </w:div>
            <w:div w:id="1574509320">
              <w:marLeft w:val="0"/>
              <w:marRight w:val="0"/>
              <w:marTop w:val="0"/>
              <w:marBottom w:val="0"/>
              <w:divBdr>
                <w:top w:val="none" w:sz="0" w:space="0" w:color="auto"/>
                <w:left w:val="none" w:sz="0" w:space="0" w:color="auto"/>
                <w:bottom w:val="none" w:sz="0" w:space="0" w:color="auto"/>
                <w:right w:val="none" w:sz="0" w:space="0" w:color="auto"/>
              </w:divBdr>
            </w:div>
          </w:divsChild>
        </w:div>
        <w:div w:id="1625427735">
          <w:marLeft w:val="0"/>
          <w:marRight w:val="0"/>
          <w:marTop w:val="0"/>
          <w:marBottom w:val="0"/>
          <w:divBdr>
            <w:top w:val="none" w:sz="0" w:space="0" w:color="auto"/>
            <w:left w:val="none" w:sz="0" w:space="0" w:color="auto"/>
            <w:bottom w:val="none" w:sz="0" w:space="0" w:color="auto"/>
            <w:right w:val="none" w:sz="0" w:space="0" w:color="auto"/>
          </w:divBdr>
        </w:div>
        <w:div w:id="6520048">
          <w:marLeft w:val="0"/>
          <w:marRight w:val="0"/>
          <w:marTop w:val="0"/>
          <w:marBottom w:val="0"/>
          <w:divBdr>
            <w:top w:val="none" w:sz="0" w:space="0" w:color="auto"/>
            <w:left w:val="none" w:sz="0" w:space="0" w:color="auto"/>
            <w:bottom w:val="none" w:sz="0" w:space="0" w:color="auto"/>
            <w:right w:val="none" w:sz="0" w:space="0" w:color="auto"/>
          </w:divBdr>
        </w:div>
      </w:divsChild>
    </w:div>
    <w:div w:id="1862468614">
      <w:bodyDiv w:val="1"/>
      <w:marLeft w:val="0"/>
      <w:marRight w:val="0"/>
      <w:marTop w:val="0"/>
      <w:marBottom w:val="0"/>
      <w:divBdr>
        <w:top w:val="none" w:sz="0" w:space="0" w:color="auto"/>
        <w:left w:val="none" w:sz="0" w:space="0" w:color="auto"/>
        <w:bottom w:val="none" w:sz="0" w:space="0" w:color="auto"/>
        <w:right w:val="none" w:sz="0" w:space="0" w:color="auto"/>
      </w:divBdr>
      <w:divsChild>
        <w:div w:id="132060710">
          <w:marLeft w:val="0"/>
          <w:marRight w:val="0"/>
          <w:marTop w:val="0"/>
          <w:marBottom w:val="0"/>
          <w:divBdr>
            <w:top w:val="none" w:sz="0" w:space="0" w:color="auto"/>
            <w:left w:val="none" w:sz="0" w:space="0" w:color="auto"/>
            <w:bottom w:val="none" w:sz="0" w:space="0" w:color="auto"/>
            <w:right w:val="none" w:sz="0" w:space="0" w:color="auto"/>
          </w:divBdr>
          <w:divsChild>
            <w:div w:id="1661469500">
              <w:marLeft w:val="0"/>
              <w:marRight w:val="0"/>
              <w:marTop w:val="0"/>
              <w:marBottom w:val="0"/>
              <w:divBdr>
                <w:top w:val="none" w:sz="0" w:space="0" w:color="auto"/>
                <w:left w:val="none" w:sz="0" w:space="0" w:color="auto"/>
                <w:bottom w:val="none" w:sz="0" w:space="0" w:color="auto"/>
                <w:right w:val="none" w:sz="0" w:space="0" w:color="auto"/>
              </w:divBdr>
            </w:div>
          </w:divsChild>
        </w:div>
        <w:div w:id="1596816499">
          <w:marLeft w:val="0"/>
          <w:marRight w:val="0"/>
          <w:marTop w:val="0"/>
          <w:marBottom w:val="0"/>
          <w:divBdr>
            <w:top w:val="none" w:sz="0" w:space="0" w:color="auto"/>
            <w:left w:val="none" w:sz="0" w:space="0" w:color="auto"/>
            <w:bottom w:val="none" w:sz="0" w:space="0" w:color="auto"/>
            <w:right w:val="none" w:sz="0" w:space="0" w:color="auto"/>
          </w:divBdr>
          <w:divsChild>
            <w:div w:id="1284969200">
              <w:marLeft w:val="0"/>
              <w:marRight w:val="0"/>
              <w:marTop w:val="0"/>
              <w:marBottom w:val="0"/>
              <w:divBdr>
                <w:top w:val="none" w:sz="0" w:space="0" w:color="auto"/>
                <w:left w:val="none" w:sz="0" w:space="0" w:color="auto"/>
                <w:bottom w:val="none" w:sz="0" w:space="0" w:color="auto"/>
                <w:right w:val="none" w:sz="0" w:space="0" w:color="auto"/>
              </w:divBdr>
            </w:div>
            <w:div w:id="145629162">
              <w:marLeft w:val="0"/>
              <w:marRight w:val="0"/>
              <w:marTop w:val="0"/>
              <w:marBottom w:val="0"/>
              <w:divBdr>
                <w:top w:val="none" w:sz="0" w:space="0" w:color="auto"/>
                <w:left w:val="none" w:sz="0" w:space="0" w:color="auto"/>
                <w:bottom w:val="none" w:sz="0" w:space="0" w:color="auto"/>
                <w:right w:val="none" w:sz="0" w:space="0" w:color="auto"/>
              </w:divBdr>
            </w:div>
          </w:divsChild>
        </w:div>
        <w:div w:id="1587222633">
          <w:marLeft w:val="0"/>
          <w:marRight w:val="0"/>
          <w:marTop w:val="0"/>
          <w:marBottom w:val="0"/>
          <w:divBdr>
            <w:top w:val="none" w:sz="0" w:space="0" w:color="auto"/>
            <w:left w:val="none" w:sz="0" w:space="0" w:color="auto"/>
            <w:bottom w:val="none" w:sz="0" w:space="0" w:color="auto"/>
            <w:right w:val="none" w:sz="0" w:space="0" w:color="auto"/>
          </w:divBdr>
        </w:div>
        <w:div w:id="634986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lex.bmetrack.com/c/l?u=BF4A4AA&amp;e=12115DE&amp;c=1CC80&amp;t=0&amp;l=18BBA1DE&amp;email=fK7921ozOjRfaDHBKrBdIONhyQvxrFYR&amp;seq=1" TargetMode="External"/><Relationship Id="rId12" Type="http://schemas.openxmlformats.org/officeDocument/2006/relationships/image" Target="media/image5.png"/><Relationship Id="rId13" Type="http://schemas.openxmlformats.org/officeDocument/2006/relationships/hyperlink" Target="https://aplex.bmetrack.com/c/l?u=BF4A4A6&amp;e=12115DE&amp;c=1CC80&amp;t=0&amp;l=18BBA1DE&amp;email=fK7921ozOjRfaDHBKrBdIONhyQvxrFYR&amp;seq=2" TargetMode="External"/><Relationship Id="rId14" Type="http://schemas.openxmlformats.org/officeDocument/2006/relationships/image" Target="media/image6.png"/><Relationship Id="rId15" Type="http://schemas.openxmlformats.org/officeDocument/2006/relationships/hyperlink" Target="https://aplex.bmetrack.com/c/l?u=BF4A4AB&amp;e=12115DE&amp;c=1CC80&amp;t=0&amp;l=18BBA1DE&amp;email=fK7921ozOjRfaDHBKrBdIONhyQvxrFYR&amp;seq=1" TargetMode="External"/><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aplex.bmetrack.com/c/l?u=BF4A4A4&amp;e=12115DE&amp;c=1CC80&amp;t=0&amp;l=18BBA1DE&amp;email=fK7921ozOjRfaDHBKrBdIONhyQvxrFYR&amp;seq=1" TargetMode="External"/><Relationship Id="rId8" Type="http://schemas.openxmlformats.org/officeDocument/2006/relationships/image" Target="media/image3.jpeg"/><Relationship Id="rId9" Type="http://schemas.openxmlformats.org/officeDocument/2006/relationships/hyperlink" Target="wlmailhtml:%7B45E32367-44A6-475B-A3B0-D82EC4E292D0%7Dmid://00000119/"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628</Words>
  <Characters>3582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Allen Hsu</cp:lastModifiedBy>
  <cp:revision>6</cp:revision>
  <dcterms:created xsi:type="dcterms:W3CDTF">2021-03-15T16:52:00Z</dcterms:created>
  <dcterms:modified xsi:type="dcterms:W3CDTF">2021-03-18T03:48:00Z</dcterms:modified>
</cp:coreProperties>
</file>